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8CE27" w14:textId="77777777" w:rsidR="00D615A9" w:rsidRPr="00D615A9" w:rsidRDefault="00D615A9" w:rsidP="00D615A9">
      <w:pPr>
        <w:rPr>
          <w:rFonts w:ascii="Arial" w:eastAsia="Times New Roman" w:hAnsi="Arial" w:cs="Arial"/>
          <w:color w:val="2D3B45"/>
        </w:rPr>
      </w:pPr>
      <w:r w:rsidRPr="00D615A9">
        <w:rPr>
          <w:rFonts w:ascii="Arial" w:eastAsia="Times New Roman" w:hAnsi="Arial" w:cs="Arial"/>
          <w:color w:val="2D3B45"/>
        </w:rPr>
        <w:t> </w:t>
      </w:r>
    </w:p>
    <w:p w14:paraId="35E98B61" w14:textId="77777777" w:rsidR="00D615A9" w:rsidRPr="00D615A9" w:rsidRDefault="00D615A9" w:rsidP="00D615A9">
      <w:pPr>
        <w:spacing w:before="180" w:after="180"/>
        <w:rPr>
          <w:rFonts w:ascii="Arial" w:eastAsia="Times New Roman" w:hAnsi="Arial" w:cs="Arial"/>
          <w:color w:val="2D3B45"/>
        </w:rPr>
      </w:pPr>
      <w:r w:rsidRPr="00D615A9">
        <w:rPr>
          <w:rFonts w:ascii="Arial" w:eastAsia="Times New Roman" w:hAnsi="Arial" w:cs="Arial"/>
          <w:color w:val="2D3B45"/>
        </w:rPr>
        <w:t>Now, assume that any procedures and/or testing which were performed are NORMAL.</w:t>
      </w:r>
    </w:p>
    <w:p w14:paraId="5B94E094" w14:textId="77777777" w:rsidR="00D615A9" w:rsidRPr="00D615A9" w:rsidRDefault="00D615A9" w:rsidP="00D615A9">
      <w:pPr>
        <w:spacing w:before="180" w:after="180"/>
        <w:rPr>
          <w:rFonts w:ascii="Arial" w:eastAsia="Times New Roman" w:hAnsi="Arial" w:cs="Arial"/>
          <w:color w:val="2D3B45"/>
        </w:rPr>
      </w:pPr>
      <w:r w:rsidRPr="00D615A9">
        <w:rPr>
          <w:rFonts w:ascii="Arial" w:eastAsia="Times New Roman" w:hAnsi="Arial" w:cs="Arial"/>
          <w:color w:val="2D3B45"/>
        </w:rPr>
        <w:t>1. What is your primary (one) diagnosis for this patient at this time? (support the decision for your diagnosis with pertinent positives and negatives from the case)</w:t>
      </w:r>
    </w:p>
    <w:p w14:paraId="79786D85" w14:textId="77777777" w:rsidR="00D615A9" w:rsidRPr="00D615A9" w:rsidRDefault="00D615A9" w:rsidP="00D615A9">
      <w:pPr>
        <w:spacing w:before="180" w:after="180"/>
        <w:rPr>
          <w:rFonts w:ascii="Arial" w:eastAsia="Times New Roman" w:hAnsi="Arial" w:cs="Arial"/>
          <w:color w:val="2D3B45"/>
        </w:rPr>
      </w:pPr>
      <w:r w:rsidRPr="00D615A9">
        <w:rPr>
          <w:rFonts w:ascii="Arial" w:eastAsia="Times New Roman" w:hAnsi="Arial" w:cs="Arial"/>
          <w:color w:val="2D3B45"/>
        </w:rPr>
        <w:t>2. Identify the corresponding ICD-10 code.</w:t>
      </w:r>
    </w:p>
    <w:p w14:paraId="1C0E8CC4" w14:textId="77777777" w:rsidR="00D615A9" w:rsidRPr="00D615A9" w:rsidRDefault="00D615A9" w:rsidP="00D615A9">
      <w:pPr>
        <w:spacing w:before="180" w:after="180"/>
        <w:rPr>
          <w:rFonts w:ascii="Arial" w:eastAsia="Times New Roman" w:hAnsi="Arial" w:cs="Arial"/>
          <w:color w:val="2D3B45"/>
        </w:rPr>
      </w:pPr>
      <w:r w:rsidRPr="00D615A9">
        <w:rPr>
          <w:rFonts w:ascii="Arial" w:eastAsia="Times New Roman" w:hAnsi="Arial" w:cs="Arial"/>
          <w:color w:val="2D3B45"/>
        </w:rPr>
        <w:t>3. Provide a treatment plan for this patient's primary diagnosis which includes:</w:t>
      </w:r>
    </w:p>
    <w:p w14:paraId="753B0202" w14:textId="77777777" w:rsidR="00D615A9" w:rsidRPr="00D615A9" w:rsidRDefault="00D615A9" w:rsidP="00D615A9">
      <w:pPr>
        <w:numPr>
          <w:ilvl w:val="0"/>
          <w:numId w:val="1"/>
        </w:numPr>
        <w:spacing w:before="100" w:beforeAutospacing="1" w:after="100" w:afterAutospacing="1"/>
        <w:ind w:left="1065"/>
        <w:rPr>
          <w:rFonts w:ascii="Arial" w:eastAsia="Times New Roman" w:hAnsi="Arial" w:cs="Arial"/>
          <w:color w:val="2D3B45"/>
        </w:rPr>
      </w:pPr>
      <w:r w:rsidRPr="00D615A9">
        <w:rPr>
          <w:rFonts w:ascii="Arial" w:eastAsia="Times New Roman" w:hAnsi="Arial" w:cs="Arial"/>
          <w:color w:val="2D3B45"/>
        </w:rPr>
        <w:t>Medication*</w:t>
      </w:r>
    </w:p>
    <w:p w14:paraId="73C8F984" w14:textId="77777777" w:rsidR="00D615A9" w:rsidRPr="00D615A9" w:rsidRDefault="00D615A9" w:rsidP="00D615A9">
      <w:pPr>
        <w:numPr>
          <w:ilvl w:val="0"/>
          <w:numId w:val="1"/>
        </w:numPr>
        <w:spacing w:before="100" w:beforeAutospacing="1" w:after="100" w:afterAutospacing="1"/>
        <w:ind w:left="1065"/>
        <w:rPr>
          <w:rFonts w:ascii="Arial" w:eastAsia="Times New Roman" w:hAnsi="Arial" w:cs="Arial"/>
          <w:color w:val="2D3B45"/>
        </w:rPr>
      </w:pPr>
      <w:r w:rsidRPr="00D615A9">
        <w:rPr>
          <w:rFonts w:ascii="Arial" w:eastAsia="Times New Roman" w:hAnsi="Arial" w:cs="Arial"/>
          <w:color w:val="2D3B45"/>
        </w:rPr>
        <w:t>Any additional testing necessary for this particular diagnosis*</w:t>
      </w:r>
    </w:p>
    <w:p w14:paraId="00192149" w14:textId="77777777" w:rsidR="00D615A9" w:rsidRPr="00D615A9" w:rsidRDefault="00D615A9" w:rsidP="00D615A9">
      <w:pPr>
        <w:numPr>
          <w:ilvl w:val="0"/>
          <w:numId w:val="1"/>
        </w:numPr>
        <w:spacing w:before="100" w:beforeAutospacing="1" w:after="100" w:afterAutospacing="1"/>
        <w:ind w:left="1065"/>
        <w:rPr>
          <w:rFonts w:ascii="Arial" w:eastAsia="Times New Roman" w:hAnsi="Arial" w:cs="Arial"/>
          <w:color w:val="2D3B45"/>
        </w:rPr>
      </w:pPr>
      <w:r w:rsidRPr="00D615A9">
        <w:rPr>
          <w:rFonts w:ascii="Arial" w:eastAsia="Times New Roman" w:hAnsi="Arial" w:cs="Arial"/>
          <w:color w:val="2D3B45"/>
        </w:rPr>
        <w:t>Patient education</w:t>
      </w:r>
    </w:p>
    <w:p w14:paraId="5F1EA963" w14:textId="77777777" w:rsidR="00D615A9" w:rsidRPr="00D615A9" w:rsidRDefault="00D615A9" w:rsidP="00D615A9">
      <w:pPr>
        <w:numPr>
          <w:ilvl w:val="0"/>
          <w:numId w:val="1"/>
        </w:numPr>
        <w:spacing w:before="100" w:beforeAutospacing="1"/>
        <w:ind w:left="1065"/>
        <w:rPr>
          <w:rFonts w:ascii="Arial" w:eastAsia="Times New Roman" w:hAnsi="Arial" w:cs="Arial"/>
          <w:color w:val="2D3B45"/>
        </w:rPr>
      </w:pPr>
      <w:r w:rsidRPr="00D615A9">
        <w:rPr>
          <w:rFonts w:ascii="Arial" w:eastAsia="Times New Roman" w:hAnsi="Arial" w:cs="Arial"/>
          <w:color w:val="2D3B45"/>
        </w:rPr>
        <w:t>Referral</w:t>
      </w:r>
    </w:p>
    <w:p w14:paraId="365519D4" w14:textId="77777777" w:rsidR="00D615A9" w:rsidRPr="00D615A9" w:rsidRDefault="00D615A9" w:rsidP="00D615A9">
      <w:pPr>
        <w:spacing w:before="180" w:after="180"/>
        <w:rPr>
          <w:rFonts w:ascii="Arial" w:eastAsia="Times New Roman" w:hAnsi="Arial" w:cs="Arial"/>
          <w:color w:val="2D3B45"/>
        </w:rPr>
      </w:pPr>
      <w:r w:rsidRPr="00D615A9">
        <w:rPr>
          <w:rFonts w:ascii="Arial" w:eastAsia="Times New Roman" w:hAnsi="Arial" w:cs="Arial"/>
          <w:color w:val="2D3B45"/>
        </w:rPr>
        <w:t>4. Provide an active problem list for this patient based on the information given in the case.</w:t>
      </w:r>
    </w:p>
    <w:p w14:paraId="79CC997A" w14:textId="77777777" w:rsidR="00D615A9" w:rsidRPr="00D615A9" w:rsidRDefault="00D615A9" w:rsidP="00D615A9">
      <w:pPr>
        <w:spacing w:before="180" w:after="180"/>
        <w:rPr>
          <w:rFonts w:ascii="Arial" w:eastAsia="Times New Roman" w:hAnsi="Arial" w:cs="Arial"/>
          <w:color w:val="2D3B45"/>
        </w:rPr>
      </w:pPr>
      <w:r w:rsidRPr="00D615A9">
        <w:rPr>
          <w:rFonts w:ascii="Arial" w:eastAsia="Times New Roman" w:hAnsi="Arial" w:cs="Arial"/>
          <w:color w:val="2D3B45"/>
        </w:rPr>
        <w:t>5. Are there any changes that you would also make to this patient’s overall treatment plan at this time? Must provide an EBM argument for each treatment or testing decision.</w:t>
      </w:r>
    </w:p>
    <w:p w14:paraId="3928D7C1" w14:textId="77777777" w:rsidR="00D615A9" w:rsidRPr="00D615A9" w:rsidRDefault="00D615A9" w:rsidP="00D615A9">
      <w:pPr>
        <w:spacing w:before="180" w:after="180"/>
        <w:rPr>
          <w:rFonts w:ascii="Arial" w:eastAsia="Times New Roman" w:hAnsi="Arial" w:cs="Arial"/>
          <w:color w:val="2D3B45"/>
        </w:rPr>
      </w:pPr>
      <w:r w:rsidRPr="00D615A9">
        <w:rPr>
          <w:rFonts w:ascii="Arial" w:eastAsia="Times New Roman" w:hAnsi="Arial" w:cs="Arial"/>
          <w:color w:val="2D3B45"/>
        </w:rPr>
        <w:t>6. Provide an appropriate F/U plan.</w:t>
      </w:r>
    </w:p>
    <w:p w14:paraId="6EE9D975" w14:textId="77777777" w:rsidR="00D615A9" w:rsidRPr="00D615A9" w:rsidRDefault="00D615A9" w:rsidP="00D615A9">
      <w:pPr>
        <w:spacing w:before="180"/>
        <w:rPr>
          <w:rFonts w:ascii="Arial" w:eastAsia="Times New Roman" w:hAnsi="Arial" w:cs="Arial"/>
          <w:color w:val="2D3B45"/>
        </w:rPr>
      </w:pPr>
      <w:r w:rsidRPr="00D615A9">
        <w:rPr>
          <w:rFonts w:ascii="Arial" w:eastAsia="Times New Roman" w:hAnsi="Arial" w:cs="Arial"/>
          <w:color w:val="2D3B45"/>
        </w:rPr>
        <w:t>*If part of the plan does not warrant an action, you must explain why. ALL medication and testing decisions (or decisions not to treat with medication or additional testing) MUST be supported with an evidence-based medicine (EBM) argument. Over-the-counter (OTC) and RXs must be written in full as if handing a script to the patient in the office.</w:t>
      </w:r>
    </w:p>
    <w:p w14:paraId="1C484F3F" w14:textId="77777777" w:rsidR="00D615A9" w:rsidRPr="00D615A9" w:rsidRDefault="00D615A9" w:rsidP="00D615A9">
      <w:pPr>
        <w:rPr>
          <w:rFonts w:ascii="Times New Roman" w:eastAsia="Times New Roman" w:hAnsi="Times New Roman" w:cs="Times New Roman"/>
        </w:rPr>
      </w:pPr>
    </w:p>
    <w:p w14:paraId="3136CF6D" w14:textId="77777777" w:rsidR="00E91EFF" w:rsidRDefault="00D615A9"/>
    <w:sectPr w:rsidR="00E91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CB2897"/>
    <w:multiLevelType w:val="multilevel"/>
    <w:tmpl w:val="E6E4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5A9"/>
    <w:rsid w:val="005101DB"/>
    <w:rsid w:val="00910606"/>
    <w:rsid w:val="00D61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B009D4"/>
  <w15:chartTrackingRefBased/>
  <w15:docId w15:val="{60242366-2622-6E49-B988-46D95F4D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615A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5A9"/>
    <w:rPr>
      <w:rFonts w:ascii="Times New Roman" w:eastAsia="Times New Roman" w:hAnsi="Times New Roman" w:cs="Times New Roman"/>
      <w:b/>
      <w:bCs/>
      <w:kern w:val="36"/>
      <w:sz w:val="48"/>
      <w:szCs w:val="48"/>
    </w:rPr>
  </w:style>
  <w:style w:type="character" w:customStyle="1" w:styleId="screenreader-only">
    <w:name w:val="screenreader-only"/>
    <w:basedOn w:val="DefaultParagraphFont"/>
    <w:rsid w:val="00D615A9"/>
  </w:style>
  <w:style w:type="paragraph" w:styleId="NormalWeb">
    <w:name w:val="Normal (Web)"/>
    <w:basedOn w:val="Normal"/>
    <w:uiPriority w:val="99"/>
    <w:semiHidden/>
    <w:unhideWhenUsed/>
    <w:rsid w:val="00D615A9"/>
    <w:pPr>
      <w:spacing w:before="100" w:beforeAutospacing="1" w:after="100" w:afterAutospacing="1"/>
    </w:pPr>
    <w:rPr>
      <w:rFonts w:ascii="Times New Roman" w:eastAsia="Times New Roman" w:hAnsi="Times New Roman" w:cs="Times New Roman"/>
    </w:rPr>
  </w:style>
  <w:style w:type="paragraph" w:customStyle="1" w:styleId="block-indent">
    <w:name w:val="block-indent"/>
    <w:basedOn w:val="Normal"/>
    <w:rsid w:val="00D615A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315195">
      <w:bodyDiv w:val="1"/>
      <w:marLeft w:val="0"/>
      <w:marRight w:val="0"/>
      <w:marTop w:val="0"/>
      <w:marBottom w:val="0"/>
      <w:divBdr>
        <w:top w:val="none" w:sz="0" w:space="0" w:color="auto"/>
        <w:left w:val="none" w:sz="0" w:space="0" w:color="auto"/>
        <w:bottom w:val="none" w:sz="0" w:space="0" w:color="auto"/>
        <w:right w:val="none" w:sz="0" w:space="0" w:color="auto"/>
      </w:divBdr>
      <w:divsChild>
        <w:div w:id="1989478329">
          <w:marLeft w:val="0"/>
          <w:marRight w:val="0"/>
          <w:marTop w:val="0"/>
          <w:marBottom w:val="0"/>
          <w:divBdr>
            <w:top w:val="none" w:sz="0" w:space="0" w:color="auto"/>
            <w:left w:val="none" w:sz="0" w:space="0" w:color="auto"/>
            <w:bottom w:val="none" w:sz="0" w:space="0" w:color="auto"/>
            <w:right w:val="none" w:sz="0" w:space="0" w:color="auto"/>
          </w:divBdr>
          <w:divsChild>
            <w:div w:id="1555235730">
              <w:marLeft w:val="0"/>
              <w:marRight w:val="0"/>
              <w:marTop w:val="0"/>
              <w:marBottom w:val="0"/>
              <w:divBdr>
                <w:top w:val="none" w:sz="0" w:space="0" w:color="auto"/>
                <w:left w:val="none" w:sz="0" w:space="0" w:color="auto"/>
                <w:bottom w:val="none" w:sz="0" w:space="0" w:color="auto"/>
                <w:right w:val="none" w:sz="0" w:space="0" w:color="auto"/>
              </w:divBdr>
            </w:div>
            <w:div w:id="404107627">
              <w:marLeft w:val="0"/>
              <w:marRight w:val="0"/>
              <w:marTop w:val="0"/>
              <w:marBottom w:val="0"/>
              <w:divBdr>
                <w:top w:val="none" w:sz="0" w:space="0" w:color="auto"/>
                <w:left w:val="none" w:sz="0" w:space="0" w:color="auto"/>
                <w:bottom w:val="none" w:sz="0" w:space="0" w:color="auto"/>
                <w:right w:val="none" w:sz="0" w:space="0" w:color="auto"/>
              </w:divBdr>
              <w:divsChild>
                <w:div w:id="29079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63072">
          <w:marLeft w:val="0"/>
          <w:marRight w:val="0"/>
          <w:marTop w:val="0"/>
          <w:marBottom w:val="0"/>
          <w:divBdr>
            <w:top w:val="none" w:sz="0" w:space="0" w:color="auto"/>
            <w:left w:val="none" w:sz="0" w:space="0" w:color="auto"/>
            <w:bottom w:val="none" w:sz="0" w:space="0" w:color="auto"/>
            <w:right w:val="none" w:sz="0" w:space="0" w:color="auto"/>
          </w:divBdr>
          <w:divsChild>
            <w:div w:id="993292022">
              <w:marLeft w:val="0"/>
              <w:marRight w:val="0"/>
              <w:marTop w:val="0"/>
              <w:marBottom w:val="0"/>
              <w:divBdr>
                <w:top w:val="none" w:sz="0" w:space="0" w:color="auto"/>
                <w:left w:val="none" w:sz="0" w:space="0" w:color="auto"/>
                <w:bottom w:val="none" w:sz="0" w:space="0" w:color="auto"/>
                <w:right w:val="none" w:sz="0" w:space="0" w:color="auto"/>
              </w:divBdr>
              <w:divsChild>
                <w:div w:id="152524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earnest.williams</dc:creator>
  <cp:keywords/>
  <dc:description/>
  <cp:lastModifiedBy>earnest.williams</cp:lastModifiedBy>
  <cp:revision>1</cp:revision>
  <dcterms:created xsi:type="dcterms:W3CDTF">2021-04-28T04:47:00Z</dcterms:created>
  <dcterms:modified xsi:type="dcterms:W3CDTF">2021-04-28T04:47:00Z</dcterms:modified>
</cp:coreProperties>
</file>